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C8E0" w14:textId="6691AD68" w:rsidR="001F5761" w:rsidRPr="000B489C" w:rsidRDefault="00D6768E" w:rsidP="00732ED9">
      <w:pPr>
        <w:ind w:firstLine="1296"/>
        <w:jc w:val="both"/>
        <w:rPr>
          <w:rFonts w:ascii="Times New Roman" w:hAnsi="Times New Roman" w:cs="Times New Roman"/>
          <w:sz w:val="24"/>
          <w:szCs w:val="24"/>
          <w:lang w:val="en-US"/>
        </w:rPr>
      </w:pPr>
      <w:r w:rsidRPr="000B489C">
        <w:rPr>
          <w:rFonts w:ascii="Times New Roman" w:hAnsi="Times New Roman" w:cs="Times New Roman"/>
          <w:b/>
          <w:bCs/>
          <w:sz w:val="24"/>
          <w:szCs w:val="24"/>
          <w:lang w:val="en-US"/>
        </w:rPr>
        <w:t xml:space="preserve"> </w:t>
      </w:r>
      <w:r w:rsidR="000B489C" w:rsidRPr="000B489C">
        <w:rPr>
          <w:rFonts w:ascii="Times New Roman" w:hAnsi="Times New Roman" w:cs="Times New Roman"/>
          <w:b/>
          <w:bCs/>
          <w:sz w:val="24"/>
          <w:szCs w:val="24"/>
          <w:lang w:val="en-US"/>
        </w:rPr>
        <w:t xml:space="preserve">To ensure the high quality of studies, Vilnius Tech conducts a student survey at the end of each semester, </w:t>
      </w:r>
      <w:r w:rsidR="000B489C" w:rsidRPr="000B489C">
        <w:rPr>
          <w:rFonts w:ascii="Times New Roman" w:hAnsi="Times New Roman" w:cs="Times New Roman"/>
          <w:sz w:val="24"/>
          <w:szCs w:val="24"/>
          <w:lang w:val="en-US"/>
        </w:rPr>
        <w:t>the aim of which is to identify</w:t>
      </w:r>
      <w:r w:rsidRPr="000B489C">
        <w:rPr>
          <w:rFonts w:ascii="Times New Roman" w:hAnsi="Times New Roman" w:cs="Times New Roman"/>
          <w:sz w:val="24"/>
          <w:szCs w:val="24"/>
          <w:lang w:val="en-US"/>
        </w:rPr>
        <w:t xml:space="preserve"> aspects of the organization and implementation of the subjects taught. The survey is interested in whether the subjects taught at the university promote students' independent learning and improvement of practical skills, rationally distribute the learning load, present the taught material in a comprehensive, active and inclusive manner, as well as draw attention to the formal components of the study process: honest assessment, businesslike communication, creation of feedback or adherence to the planned schedule. During the survey, students leave feedback on each subject studied.</w:t>
      </w:r>
    </w:p>
    <w:p w14:paraId="466C0D16" w14:textId="4714CA4F" w:rsidR="00335834" w:rsidRPr="000B489C" w:rsidRDefault="000B489C" w:rsidP="002A2DB7">
      <w:pPr>
        <w:ind w:firstLine="1296"/>
        <w:jc w:val="both"/>
        <w:rPr>
          <w:rFonts w:ascii="Times New Roman" w:hAnsi="Times New Roman" w:cs="Times New Roman"/>
          <w:sz w:val="24"/>
          <w:szCs w:val="24"/>
          <w:lang w:val="en-US"/>
        </w:rPr>
      </w:pPr>
      <w:r w:rsidRPr="000B489C">
        <w:rPr>
          <w:rFonts w:ascii="Times New Roman" w:hAnsi="Times New Roman" w:cs="Times New Roman"/>
          <w:sz w:val="24"/>
          <w:szCs w:val="24"/>
          <w:lang w:val="en-US"/>
        </w:rPr>
        <w:t>To identify trends and changes, the data for each semester is analyzed not in isolation, but in context – the information obtained during the surveys is analyzed</w:t>
      </w:r>
      <w:r w:rsidR="007E3AF7" w:rsidRPr="000B489C">
        <w:rPr>
          <w:rFonts w:ascii="Times New Roman" w:hAnsi="Times New Roman" w:cs="Times New Roman"/>
          <w:sz w:val="24"/>
          <w:szCs w:val="24"/>
          <w:lang w:val="en-US"/>
        </w:rPr>
        <w:t xml:space="preserve"> in relation to the previous two academic years. In the 2022-2023 – 2024-2025 school year, long-term high-quality retention is observed in all the analyzed areas. About 80 per cent or more than 80 per cent of all respondents agree or most likely agree with the statements contained in the questionnaire, which provide criteria indicating the desired quality of </w:t>
      </w:r>
      <w:r w:rsidRPr="000B489C">
        <w:rPr>
          <w:rFonts w:ascii="Times New Roman" w:hAnsi="Times New Roman" w:cs="Times New Roman"/>
          <w:sz w:val="24"/>
          <w:szCs w:val="24"/>
          <w:lang w:val="en-US"/>
        </w:rPr>
        <w:t>organization</w:t>
      </w:r>
      <w:r w:rsidR="007E3AF7" w:rsidRPr="000B489C">
        <w:rPr>
          <w:rFonts w:ascii="Times New Roman" w:hAnsi="Times New Roman" w:cs="Times New Roman"/>
          <w:sz w:val="24"/>
          <w:szCs w:val="24"/>
          <w:lang w:val="en-US"/>
        </w:rPr>
        <w:t xml:space="preserve"> and implementation of the subject taught. It should be noted that the percentage of attendance at lectures, which reveals the opinion of students, is gradually increasing every year, and in 2024-2025 it has increased even more compared to the previous year. In the spring semester of 2022-2023, only 74.79 percent of respondents said they attended more than half of the lectures, while in the spring semester of 2023-2024 this number increased to 82.62 percent, and in 2024-2025 it increased to 88.57 percent. Such an increase in attendance may have been prompted by the introduction of minimum requirements for attending practical classes in 2023-2024, which were further improved in 2024-2025.</w:t>
      </w:r>
    </w:p>
    <w:p w14:paraId="34EFD117" w14:textId="32E7C506" w:rsidR="00B20057" w:rsidRPr="000B489C" w:rsidRDefault="00654C14" w:rsidP="002A2DB7">
      <w:pPr>
        <w:ind w:firstLine="1296"/>
        <w:jc w:val="both"/>
        <w:rPr>
          <w:rFonts w:ascii="Times New Roman" w:hAnsi="Times New Roman" w:cs="Times New Roman"/>
          <w:sz w:val="24"/>
          <w:szCs w:val="24"/>
          <w:lang w:val="en-US"/>
        </w:rPr>
      </w:pPr>
      <w:r w:rsidRPr="000B489C">
        <w:rPr>
          <w:rFonts w:ascii="Times New Roman" w:hAnsi="Times New Roman" w:cs="Times New Roman"/>
          <w:sz w:val="24"/>
          <w:szCs w:val="24"/>
          <w:lang w:val="en-US"/>
        </w:rPr>
        <w:t>In the autumn semester of 2024-2025</w:t>
      </w:r>
      <w:r w:rsidR="000B489C" w:rsidRPr="000B489C">
        <w:rPr>
          <w:rFonts w:ascii="Times New Roman" w:hAnsi="Times New Roman" w:cs="Times New Roman"/>
          <w:sz w:val="24"/>
          <w:szCs w:val="24"/>
          <w:lang w:val="en-US"/>
        </w:rPr>
        <w:t>,</w:t>
      </w:r>
      <w:r w:rsidRPr="000B489C">
        <w:rPr>
          <w:rFonts w:ascii="Times New Roman" w:hAnsi="Times New Roman" w:cs="Times New Roman"/>
          <w:sz w:val="24"/>
          <w:szCs w:val="24"/>
          <w:lang w:val="en-US"/>
        </w:rPr>
        <w:t xml:space="preserve"> 85.38 percent and in the spring semester</w:t>
      </w:r>
      <w:r w:rsidR="000B489C" w:rsidRPr="000B489C">
        <w:rPr>
          <w:rFonts w:ascii="Times New Roman" w:hAnsi="Times New Roman" w:cs="Times New Roman"/>
          <w:sz w:val="24"/>
          <w:szCs w:val="24"/>
          <w:lang w:val="en-US"/>
        </w:rPr>
        <w:t>,</w:t>
      </w:r>
      <w:r w:rsidRPr="000B489C">
        <w:rPr>
          <w:rFonts w:ascii="Times New Roman" w:hAnsi="Times New Roman" w:cs="Times New Roman"/>
          <w:sz w:val="24"/>
          <w:szCs w:val="24"/>
          <w:lang w:val="en-US"/>
        </w:rPr>
        <w:t xml:space="preserve"> 84.36 percent of students agree that the individual subjects taught were related to the future specialty and practical examples were provided to support the theory. In other words, in the opinion of students, a large part of the lectures given in the study </w:t>
      </w:r>
      <w:r w:rsidR="000B489C" w:rsidRPr="000B489C">
        <w:rPr>
          <w:rFonts w:ascii="Times New Roman" w:hAnsi="Times New Roman" w:cs="Times New Roman"/>
          <w:sz w:val="24"/>
          <w:szCs w:val="24"/>
          <w:lang w:val="en-US"/>
        </w:rPr>
        <w:t>program</w:t>
      </w:r>
      <w:r w:rsidRPr="000B489C">
        <w:rPr>
          <w:rFonts w:ascii="Times New Roman" w:hAnsi="Times New Roman" w:cs="Times New Roman"/>
          <w:sz w:val="24"/>
          <w:szCs w:val="24"/>
          <w:lang w:val="en-US"/>
        </w:rPr>
        <w:t xml:space="preserve"> are purposeful and help to form the skills necessary for the specialty. High academic ethics compliance rates are also maintained. In the autumn semester of 2024-2025 – 87.58 per cent and in the </w:t>
      </w:r>
      <w:r w:rsidR="000B489C" w:rsidRPr="000B489C">
        <w:rPr>
          <w:rFonts w:ascii="Times New Roman" w:hAnsi="Times New Roman" w:cs="Times New Roman"/>
          <w:sz w:val="24"/>
          <w:szCs w:val="24"/>
          <w:lang w:val="en-US"/>
        </w:rPr>
        <w:t>s</w:t>
      </w:r>
      <w:r w:rsidRPr="000B489C">
        <w:rPr>
          <w:rFonts w:ascii="Times New Roman" w:hAnsi="Times New Roman" w:cs="Times New Roman"/>
          <w:sz w:val="24"/>
          <w:szCs w:val="24"/>
          <w:lang w:val="en-US"/>
        </w:rPr>
        <w:t>pring semester</w:t>
      </w:r>
      <w:r w:rsidR="000B489C" w:rsidRPr="000B489C">
        <w:rPr>
          <w:rFonts w:ascii="Times New Roman" w:hAnsi="Times New Roman" w:cs="Times New Roman"/>
          <w:sz w:val="24"/>
          <w:szCs w:val="24"/>
          <w:lang w:val="en-US"/>
        </w:rPr>
        <w:t>,</w:t>
      </w:r>
      <w:r w:rsidRPr="000B489C">
        <w:rPr>
          <w:rFonts w:ascii="Times New Roman" w:hAnsi="Times New Roman" w:cs="Times New Roman"/>
          <w:sz w:val="24"/>
          <w:szCs w:val="24"/>
          <w:lang w:val="en-US"/>
        </w:rPr>
        <w:t xml:space="preserve"> 86.50 percent of students agreed or most likely agreed that academic dishonesty during lectures was intolerable. In the autumn semester of the same school year, 86.92 percent and in the spring semester</w:t>
      </w:r>
      <w:r w:rsidR="000B489C" w:rsidRPr="000B489C">
        <w:rPr>
          <w:rFonts w:ascii="Times New Roman" w:hAnsi="Times New Roman" w:cs="Times New Roman"/>
          <w:sz w:val="24"/>
          <w:szCs w:val="24"/>
          <w:lang w:val="en-US"/>
        </w:rPr>
        <w:t>,</w:t>
      </w:r>
      <w:r w:rsidRPr="000B489C">
        <w:rPr>
          <w:rFonts w:ascii="Times New Roman" w:hAnsi="Times New Roman" w:cs="Times New Roman"/>
          <w:sz w:val="24"/>
          <w:szCs w:val="24"/>
          <w:lang w:val="en-US"/>
        </w:rPr>
        <w:t xml:space="preserve"> 84.87 percent agree or most likely agree that the tasks and works performed were evaluated objectively. Such high indicators of academic integrity and evaluation of works were also present in the previous academic year. The data of the questionnaire reveal that efforts are made to rationally distribute the workload of the subjects taught, to take into account the needs of students</w:t>
      </w:r>
      <w:r w:rsidR="000B489C" w:rsidRPr="000B489C">
        <w:rPr>
          <w:rFonts w:ascii="Times New Roman" w:hAnsi="Times New Roman" w:cs="Times New Roman"/>
          <w:sz w:val="24"/>
          <w:szCs w:val="24"/>
          <w:lang w:val="en-US"/>
        </w:rPr>
        <w:t>,</w:t>
      </w:r>
      <w:r w:rsidRPr="000B489C">
        <w:rPr>
          <w:rFonts w:ascii="Times New Roman" w:hAnsi="Times New Roman" w:cs="Times New Roman"/>
          <w:sz w:val="24"/>
          <w:szCs w:val="24"/>
          <w:lang w:val="en-US"/>
        </w:rPr>
        <w:t xml:space="preserve"> and to find ways to interest them. For the years 2022-2023 – 2024-2025, feedback on the suitability of the learning load and pace of the study subject for the assimilation of the material and the completion of tasks fluctuates within the limits of 1 percent, e.g. In the autumn semester of 2022-2023, 84.34 percent, and in the autumn semester of 2024-2025 – 85.52 per</w:t>
      </w:r>
      <w:r w:rsidR="000B489C" w:rsidRPr="000B489C">
        <w:rPr>
          <w:rFonts w:ascii="Times New Roman" w:hAnsi="Times New Roman" w:cs="Times New Roman"/>
          <w:sz w:val="24"/>
          <w:szCs w:val="24"/>
          <w:lang w:val="en-US"/>
        </w:rPr>
        <w:t>c</w:t>
      </w:r>
      <w:r w:rsidRPr="000B489C">
        <w:rPr>
          <w:rFonts w:ascii="Times New Roman" w:hAnsi="Times New Roman" w:cs="Times New Roman"/>
          <w:sz w:val="24"/>
          <w:szCs w:val="24"/>
          <w:lang w:val="en-US"/>
        </w:rPr>
        <w:t xml:space="preserve">ent, agree or rather agree with the statement that "the learning load and pace of the study subject was adequate for mastering the material and completing the tasks". A similar situation is observed in the responses about the development of self-employment skills. In the spring semester of 2022-2023 – 87.03 percent, and in 2024-2025 – 87.69 percent agree or rather agree that students were encouraged to search for and </w:t>
      </w:r>
      <w:r w:rsidR="000B489C" w:rsidRPr="000B489C">
        <w:rPr>
          <w:rFonts w:ascii="Times New Roman" w:hAnsi="Times New Roman" w:cs="Times New Roman"/>
          <w:sz w:val="24"/>
          <w:szCs w:val="24"/>
          <w:lang w:val="en-US"/>
        </w:rPr>
        <w:t>analyze</w:t>
      </w:r>
      <w:r w:rsidRPr="000B489C">
        <w:rPr>
          <w:rFonts w:ascii="Times New Roman" w:hAnsi="Times New Roman" w:cs="Times New Roman"/>
          <w:sz w:val="24"/>
          <w:szCs w:val="24"/>
          <w:lang w:val="en-US"/>
        </w:rPr>
        <w:t xml:space="preserve"> the material independently during the subjects taught. In order to involve students in active participation during the lecture, active methods are applied. The survey reveals that in the autumn semester of 2024-2025 – 82.91 percent, and in the spring semester – 81.99 per cent of students agree or rather agree with the statement "Activation methods were applied that encouraged participation in the study process (discussions, problematic questions, work in groups, etc.)". It can be noticed that during the lectures an effort is made to involve </w:t>
      </w:r>
      <w:r w:rsidRPr="000B489C">
        <w:rPr>
          <w:rFonts w:ascii="Times New Roman" w:hAnsi="Times New Roman" w:cs="Times New Roman"/>
          <w:sz w:val="24"/>
          <w:szCs w:val="24"/>
          <w:lang w:val="en-US"/>
        </w:rPr>
        <w:lastRenderedPageBreak/>
        <w:t>students by organizing discussions, working in groups</w:t>
      </w:r>
      <w:r w:rsidR="000B489C">
        <w:rPr>
          <w:rFonts w:ascii="Times New Roman" w:hAnsi="Times New Roman" w:cs="Times New Roman"/>
          <w:sz w:val="24"/>
          <w:szCs w:val="24"/>
          <w:lang w:val="en-US"/>
        </w:rPr>
        <w:t>,</w:t>
      </w:r>
      <w:r w:rsidRPr="000B489C">
        <w:rPr>
          <w:rFonts w:ascii="Times New Roman" w:hAnsi="Times New Roman" w:cs="Times New Roman"/>
          <w:sz w:val="24"/>
          <w:szCs w:val="24"/>
          <w:lang w:val="en-US"/>
        </w:rPr>
        <w:t xml:space="preserve"> or asking problematic questions. The creation of feedback is also monitored – in the autumn semester of 2024-2025, 85.02 percent and 83.56 percent of respondents in the spring semester agree, or rather agree, that opportunities were created to discuss the tasks performed and the mistakes made in them.</w:t>
      </w:r>
    </w:p>
    <w:p w14:paraId="642F3050" w14:textId="1F4085FD" w:rsidR="00B20057" w:rsidRPr="000B489C" w:rsidRDefault="00E33E06" w:rsidP="002A2DB7">
      <w:pPr>
        <w:ind w:firstLine="1296"/>
        <w:jc w:val="both"/>
        <w:rPr>
          <w:rFonts w:ascii="Times New Roman" w:hAnsi="Times New Roman" w:cs="Times New Roman"/>
          <w:sz w:val="24"/>
          <w:szCs w:val="24"/>
          <w:lang w:val="en-US"/>
        </w:rPr>
      </w:pPr>
      <w:r w:rsidRPr="000B489C">
        <w:rPr>
          <w:rFonts w:ascii="Times New Roman" w:hAnsi="Times New Roman" w:cs="Times New Roman"/>
          <w:sz w:val="24"/>
          <w:szCs w:val="24"/>
          <w:lang w:val="en-US"/>
        </w:rPr>
        <w:t xml:space="preserve">The data, which conveys students' opinion about the quality of the subjects taught, reveal positive trends – the organization and execution of Vilnius Tech classes is highly valued, and gradually all indicators are growing. However, areas for improvement can be observed, such as the application of active methods during lectures or the creation of feedback. </w:t>
      </w:r>
    </w:p>
    <w:p w14:paraId="6B9CC61F" w14:textId="24CE7846" w:rsidR="00654C14" w:rsidRPr="000B489C" w:rsidRDefault="00B20057" w:rsidP="002A2DB7">
      <w:pPr>
        <w:ind w:firstLine="1296"/>
        <w:jc w:val="both"/>
        <w:rPr>
          <w:rFonts w:ascii="Times New Roman" w:hAnsi="Times New Roman" w:cs="Times New Roman"/>
          <w:sz w:val="24"/>
          <w:szCs w:val="24"/>
          <w:lang w:val="en-US"/>
        </w:rPr>
      </w:pPr>
      <w:r w:rsidRPr="000B489C">
        <w:rPr>
          <w:rFonts w:ascii="Times New Roman" w:hAnsi="Times New Roman" w:cs="Times New Roman"/>
          <w:sz w:val="24"/>
          <w:szCs w:val="24"/>
          <w:lang w:val="en-US"/>
        </w:rPr>
        <w:t xml:space="preserve"> </w:t>
      </w:r>
    </w:p>
    <w:sectPr w:rsidR="00654C14" w:rsidRPr="000B48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8E"/>
    <w:rsid w:val="00005261"/>
    <w:rsid w:val="00062805"/>
    <w:rsid w:val="000879C6"/>
    <w:rsid w:val="000B489C"/>
    <w:rsid w:val="001F5761"/>
    <w:rsid w:val="002A2DB7"/>
    <w:rsid w:val="002A46D0"/>
    <w:rsid w:val="002C23A7"/>
    <w:rsid w:val="00335834"/>
    <w:rsid w:val="00385A67"/>
    <w:rsid w:val="003B7870"/>
    <w:rsid w:val="004B00EE"/>
    <w:rsid w:val="00501B5A"/>
    <w:rsid w:val="00503300"/>
    <w:rsid w:val="00654C14"/>
    <w:rsid w:val="00676796"/>
    <w:rsid w:val="00732ED9"/>
    <w:rsid w:val="007C7E00"/>
    <w:rsid w:val="007E3AF7"/>
    <w:rsid w:val="008B165F"/>
    <w:rsid w:val="009602CF"/>
    <w:rsid w:val="00A23D7B"/>
    <w:rsid w:val="00A41B94"/>
    <w:rsid w:val="00B20057"/>
    <w:rsid w:val="00B9597F"/>
    <w:rsid w:val="00D6768E"/>
    <w:rsid w:val="00D946D7"/>
    <w:rsid w:val="00E33E06"/>
    <w:rsid w:val="00EC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B5CCA"/>
  <w15:chartTrackingRefBased/>
  <w15:docId w15:val="{2A3376B1-6A51-4121-8674-9D018B13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0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814</Words>
  <Characters>4351</Characters>
  <Application>Microsoft Office Word</Application>
  <DocSecurity>0</DocSecurity>
  <Lines>55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Teleišė</dc:creator>
  <cp:keywords/>
  <dc:description/>
  <cp:lastModifiedBy>Ieva Višnevskienė</cp:lastModifiedBy>
  <cp:revision>2</cp:revision>
  <dcterms:created xsi:type="dcterms:W3CDTF">2024-09-23T10:45:00Z</dcterms:created>
  <dcterms:modified xsi:type="dcterms:W3CDTF">2025-10-27T08:30:00Z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1eddfc86-0d5c-4e9b-9441-400fcca9ddf3</vt:lpwstr>
  </property>
</Properties>
</file>